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5" w:firstLineChars="2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山西省建设项目招标方案和不招标申请表</w:t>
      </w:r>
    </w:p>
    <w:tbl>
      <w:tblPr>
        <w:tblStyle w:val="4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2"/>
        <w:gridCol w:w="424"/>
        <w:gridCol w:w="417"/>
        <w:gridCol w:w="858"/>
        <w:gridCol w:w="48"/>
        <w:gridCol w:w="1086"/>
        <w:gridCol w:w="709"/>
        <w:gridCol w:w="358"/>
        <w:gridCol w:w="67"/>
        <w:gridCol w:w="1134"/>
        <w:gridCol w:w="243"/>
        <w:gridCol w:w="891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8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项目名称</w:t>
            </w:r>
          </w:p>
        </w:tc>
        <w:tc>
          <w:tcPr>
            <w:tcW w:w="3542" w:type="dxa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</w:rPr>
            </w:pPr>
          </w:p>
          <w:p>
            <w:pPr>
              <w:spacing w:line="3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802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建设单位</w:t>
            </w:r>
          </w:p>
        </w:tc>
        <w:tc>
          <w:tcPr>
            <w:tcW w:w="287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828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单位负责人及电话</w:t>
            </w:r>
          </w:p>
        </w:tc>
        <w:tc>
          <w:tcPr>
            <w:tcW w:w="305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联系人及电话</w:t>
            </w:r>
          </w:p>
        </w:tc>
        <w:tc>
          <w:tcPr>
            <w:tcW w:w="287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建设内容</w:t>
            </w:r>
          </w:p>
        </w:tc>
        <w:tc>
          <w:tcPr>
            <w:tcW w:w="475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建设地点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和起止年限</w:t>
            </w:r>
          </w:p>
        </w:tc>
        <w:tc>
          <w:tcPr>
            <w:tcW w:w="287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总投资额</w:t>
            </w:r>
          </w:p>
        </w:tc>
        <w:tc>
          <w:tcPr>
            <w:tcW w:w="475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资金来源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及构成</w:t>
            </w:r>
          </w:p>
        </w:tc>
        <w:tc>
          <w:tcPr>
            <w:tcW w:w="287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135" w:type="dxa"/>
            <w:vMerge w:val="restart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合同估算额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（万元）</w:t>
            </w:r>
          </w:p>
        </w:tc>
        <w:tc>
          <w:tcPr>
            <w:tcW w:w="240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招标范围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招标组织形式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招标方式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不采用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全部招标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部分招标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自行招标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公开招标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邀请招标</w:t>
            </w:r>
          </w:p>
        </w:tc>
        <w:tc>
          <w:tcPr>
            <w:tcW w:w="8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勘察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设计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建筑工程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安装工程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监理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设备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重要材料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5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734" w:type="dxa"/>
            <w:gridSpan w:val="6"/>
            <w:tcBorders>
              <w:top w:val="nil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拟选择的招标公告发布媒介</w:t>
            </w:r>
          </w:p>
        </w:tc>
        <w:tc>
          <w:tcPr>
            <w:tcW w:w="647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/>
                <w:color w:val="FF0000"/>
              </w:rPr>
            </w:pPr>
            <w:r>
              <w:rPr>
                <w:rFonts w:hint="eastAsia" w:ascii="仿宋_GB2312"/>
              </w:rPr>
              <w:t>山西招投标网</w:t>
            </w:r>
            <w:r>
              <w:rPr>
                <w:rFonts w:hint="eastAsia" w:eastAsia="黑体"/>
                <w:color w:val="000000"/>
              </w:rPr>
              <w:t>(http:∥www.sxbid.com.cn)</w:t>
            </w:r>
            <w:r>
              <w:rPr>
                <w:rFonts w:hint="eastAsia" w:ascii="仿宋_GB2312" w:eastAsia="黑体"/>
                <w:color w:val="000000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734" w:type="dxa"/>
            <w:gridSpan w:val="6"/>
            <w:tcBorders>
              <w:top w:val="nil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拟选择的招标代理机构</w:t>
            </w:r>
          </w:p>
        </w:tc>
        <w:tc>
          <w:tcPr>
            <w:tcW w:w="647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</w:trPr>
        <w:tc>
          <w:tcPr>
            <w:tcW w:w="10207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</w:t>
            </w:r>
          </w:p>
          <w:p>
            <w:pPr>
              <w:ind w:firstLine="210" w:firstLineChars="100"/>
              <w:jc w:val="lef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情况说明：                                                                 </w:t>
            </w: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jc w:val="left"/>
              <w:rPr>
                <w:rFonts w:hint="eastAsia" w:ascii="仿宋_GB2312"/>
              </w:rPr>
            </w:pPr>
          </w:p>
          <w:p>
            <w:pPr>
              <w:ind w:left="4824" w:leftChars="2297" w:firstLine="2520" w:firstLineChars="1200"/>
              <w:jc w:val="left"/>
              <w:rPr>
                <w:rFonts w:hint="eastAsia" w:ascii="仿宋_GB2312"/>
                <w:bCs/>
              </w:rPr>
            </w:pPr>
          </w:p>
          <w:p>
            <w:pPr>
              <w:ind w:left="4824" w:leftChars="2297" w:firstLine="2520" w:firstLineChars="1200"/>
              <w:jc w:val="lef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建设单位（盖章）</w:t>
            </w:r>
          </w:p>
          <w:p>
            <w:pPr>
              <w:ind w:left="4824" w:leftChars="2297" w:firstLine="2520" w:firstLineChars="1200"/>
              <w:jc w:val="left"/>
              <w:rPr>
                <w:rFonts w:hint="eastAsia" w:ascii="仿宋_GB2312"/>
                <w:bCs/>
              </w:rPr>
            </w:pPr>
          </w:p>
          <w:p>
            <w:pPr>
              <w:ind w:firstLine="7560" w:firstLineChars="3600"/>
              <w:jc w:val="left"/>
              <w:rPr>
                <w:rFonts w:ascii="仿宋_GB2312"/>
                <w:bCs/>
              </w:rPr>
            </w:pPr>
            <w:r>
              <w:rPr>
                <w:rFonts w:hint="eastAsia" w:ascii="仿宋_GB2312"/>
                <w:bCs/>
              </w:rPr>
              <w:t>年   月   日</w:t>
            </w:r>
          </w:p>
          <w:p>
            <w:pPr>
              <w:ind w:firstLine="7350"/>
              <w:jc w:val="left"/>
              <w:rPr>
                <w:rFonts w:hint="eastAsia" w:ascii="仿宋_GB2312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注：情况说明在表内填写不下，可附另页。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本表由项目建设单位填写(详见填表说明)。</w:t>
      </w:r>
    </w:p>
    <w:p>
      <w:pPr>
        <w:widowControl/>
        <w:shd w:val="clear" w:color="auto" w:fill="FFFFFF"/>
        <w:wordWrap w:val="0"/>
        <w:spacing w:before="161" w:after="161" w:line="323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fldChar w:fldCharType="begin"/>
      </w:r>
      <w:r>
        <w:rPr>
          <w:rFonts w:ascii="宋体" w:hAnsi="宋体" w:cs="宋体"/>
          <w:color w:val="000000"/>
          <w:kern w:val="0"/>
          <w:sz w:val="32"/>
          <w:szCs w:val="32"/>
        </w:rPr>
        <w:instrText xml:space="preserve"> HYPERLINK "http://www.lishi.gov.cn/zwgk/zfbmxxgk/fgxt/fgj_37889/zwfwsx_37896/201801/W020180726639841664662.doc" </w:instrText>
      </w:r>
      <w:r>
        <w:rPr>
          <w:rFonts w:ascii="宋体" w:hAnsi="宋体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宋体" w:hAnsi="宋体" w:cs="宋体"/>
          <w:color w:val="666666"/>
          <w:kern w:val="0"/>
          <w:sz w:val="32"/>
          <w:szCs w:val="32"/>
        </w:rPr>
        <w:t>填表说明：山西省建设项目招标方案和不招标申请表.do</w:t>
      </w:r>
      <w:r>
        <w:rPr>
          <w:rFonts w:ascii="宋体" w:hAnsi="宋体" w:cs="宋体"/>
          <w:color w:val="000000"/>
          <w:kern w:val="0"/>
          <w:sz w:val="32"/>
          <w:szCs w:val="32"/>
        </w:rPr>
        <w:fldChar w:fldCharType="end"/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 表 说 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凡申请审批、核准、备案的建设项目，项目建设单位在报送项目的可行性研究报告或核准、</w:t>
      </w:r>
      <w:r>
        <w:rPr>
          <w:rFonts w:hint="eastAsia" w:ascii="仿宋" w:hAnsi="仿宋" w:eastAsia="仿宋"/>
          <w:sz w:val="32"/>
          <w:szCs w:val="32"/>
          <w:u w:val="single"/>
          <w:shd w:val="pct10" w:color="auto" w:fill="FFFFFF"/>
        </w:rPr>
        <w:t>备案</w:t>
      </w:r>
      <w:r>
        <w:rPr>
          <w:rFonts w:hint="eastAsia" w:ascii="仿宋" w:hAnsi="仿宋" w:eastAsia="仿宋"/>
          <w:sz w:val="32"/>
          <w:szCs w:val="32"/>
        </w:rPr>
        <w:t>报告时，均应填报此表。</w:t>
      </w:r>
    </w:p>
    <w:p>
      <w:pPr>
        <w:ind w:left="42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一、不招标项目或项目不招标部分，应提供下列情形之一的书面材料：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1．涉及国家安全、国家秘密或者抢险救灾而不适宜招标的；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2．属于利用扶贫资金实行以工代赈需要使用农民工的；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3．需要采用特定专利或者专有技术的；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4．潜在投标人不足三家，不能形成有效竞争的；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5．法律、法规和规章规定的其他情形。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二、拟采用自行招标形式的，应提供下列书面材料：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1．项目法人营业执照副本、法人证书或者项目法人组建文件；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2．与招标项目相适应的专业技术力量情况；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3．内设的招标机构或者专职招标业务人员（3名以上）的基本情况；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4．以往编制的同类工程建设项目招标文件和评标报告，以及招标业绩的证明材料；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5．掌握招标投标有关法律、法规等情况的证明材料。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三、拟采用邀请招标方式进行招标的，应提供下列情形之一的书面材料：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1．招标项目技术复杂或者有特殊要求，只有少量几家潜在投标人可供选择的；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2．受自然资源或者环境限制的；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3．涉及国家安全、国家秘密或者抢险救灾，适宜招标但不宜公开招标的；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4．拟公开招标的费用与项目的价值相比不经济的；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5．法律、法规、规章规定的其他情形。</w:t>
      </w:r>
    </w:p>
    <w:p>
      <w:pPr>
        <w:pStyle w:val="2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四、拟采用委托招标形式的，应在具备下列条件的招标代理机构中自行确定，但招标方案核准前，不得与任何招标代理机构签订代理合同。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1．具有与招标项目性质和规模相适应的招标代理资质等级；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2．在工商行政主管部门注册登记，经营范围符合要求的；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3．没有发生严重违法行为的。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五、应采用公开招标方式进行招标的，必须在山西招投标网（http:∥www.sxbid.com.cn）发布招标公告。在山西招投标网上发布招标公告的同时，还可在下列指定的招标公告发布媒介发布招标公告：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山西日报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山西经济日报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发展导报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" w:hAnsi="仿宋" w:eastAsia="仿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2B39"/>
    <w:multiLevelType w:val="multilevel"/>
    <w:tmpl w:val="6E7E2B39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4C04"/>
    <w:rsid w:val="0EBD4C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2018-08-28T07:26:00Z</dcterms:created>
  <dc:creator>Administrator</dc:creator>
  <cp:lastModifiedBy>Administrator</cp:lastModifiedBy>
  <dcterms:modified xsi:type="dcterms:W3CDTF">2018-08-28T07:30:54Z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