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  <w:u w:val="dash"/>
        </w:rPr>
      </w:pPr>
      <w:r>
        <w:rPr>
          <w:rFonts w:hint="eastAsia" w:ascii="宋体" w:hAnsi="宋体"/>
          <w:szCs w:val="21"/>
        </w:rPr>
        <w:t>许可证编号（审批单位填写）：</w:t>
      </w: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eastAsia="黑体"/>
          <w:sz w:val="32"/>
        </w:rPr>
      </w:pPr>
      <w:bookmarkStart w:id="0" w:name="_GoBack"/>
      <w:r>
        <w:rPr>
          <w:rFonts w:hint="eastAsia" w:eastAsia="黑体"/>
          <w:sz w:val="48"/>
          <w:szCs w:val="48"/>
        </w:rPr>
        <w:t>吕梁市印刷企业设立</w:t>
      </w:r>
      <w:r>
        <w:rPr>
          <w:rFonts w:hint="eastAsia" w:eastAsia="黑体"/>
          <w:sz w:val="52"/>
        </w:rPr>
        <w:t>登记表</w:t>
      </w:r>
    </w:p>
    <w:bookmarkEnd w:id="0"/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ind w:firstLine="800" w:firstLineChars="250"/>
        <w:rPr>
          <w:rFonts w:hint="eastAsia"/>
          <w:sz w:val="32"/>
        </w:rPr>
      </w:pPr>
      <w:r>
        <w:rPr>
          <w:rFonts w:hint="eastAsia"/>
          <w:sz w:val="32"/>
        </w:rPr>
        <w:t>企  业  名  称：</w:t>
      </w:r>
      <w:r>
        <w:rPr>
          <w:sz w:val="32"/>
        </w:rPr>
        <w:t>________________________</w:t>
      </w:r>
    </w:p>
    <w:p>
      <w:pPr>
        <w:jc w:val="center"/>
        <w:rPr>
          <w:rFonts w:hint="eastAsia"/>
          <w:sz w:val="32"/>
        </w:rPr>
      </w:pPr>
    </w:p>
    <w:p>
      <w:pPr>
        <w:ind w:firstLine="800" w:firstLineChars="250"/>
        <w:rPr>
          <w:rFonts w:hint="eastAsia"/>
          <w:sz w:val="32"/>
        </w:rPr>
      </w:pPr>
      <w:r>
        <w:rPr>
          <w:rFonts w:hint="eastAsia"/>
          <w:sz w:val="32"/>
        </w:rPr>
        <w:t>企业法人（负责人）：</w:t>
      </w:r>
      <w:r>
        <w:rPr>
          <w:sz w:val="32"/>
        </w:rPr>
        <w:t>_____________________</w:t>
      </w:r>
    </w:p>
    <w:p>
      <w:pPr>
        <w:jc w:val="center"/>
        <w:rPr>
          <w:rFonts w:hint="eastAsia"/>
          <w:sz w:val="32"/>
        </w:rPr>
      </w:pPr>
    </w:p>
    <w:p>
      <w:pPr>
        <w:ind w:firstLine="800" w:firstLineChars="250"/>
        <w:rPr>
          <w:rFonts w:hint="eastAsia"/>
          <w:sz w:val="32"/>
        </w:rPr>
      </w:pPr>
      <w:r>
        <w:rPr>
          <w:rFonts w:hint="eastAsia"/>
          <w:sz w:val="32"/>
        </w:rPr>
        <w:t>联  系  电  话：</w:t>
      </w:r>
      <w:r>
        <w:rPr>
          <w:sz w:val="32"/>
        </w:rPr>
        <w:t>________________________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</w:t>
      </w:r>
    </w:p>
    <w:p>
      <w:pPr>
        <w:ind w:firstLine="800" w:firstLineChars="250"/>
        <w:rPr>
          <w:rFonts w:hint="eastAsia"/>
          <w:sz w:val="32"/>
        </w:rPr>
      </w:pPr>
      <w:r>
        <w:rPr>
          <w:rFonts w:hint="eastAsia"/>
          <w:sz w:val="32"/>
        </w:rPr>
        <w:t>填  表  日  期：</w:t>
      </w:r>
      <w:r>
        <w:rPr>
          <w:sz w:val="32"/>
        </w:rPr>
        <w:t>________________________</w:t>
      </w:r>
    </w:p>
    <w:p>
      <w:pPr>
        <w:jc w:val="center"/>
        <w:rPr>
          <w:rFonts w:hint="eastAsia"/>
          <w:sz w:val="32"/>
        </w:rPr>
      </w:pPr>
    </w:p>
    <w:p>
      <w:pPr>
        <w:ind w:firstLine="640" w:firstLineChars="200"/>
        <w:rPr>
          <w:rFonts w:hint="eastAsia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离石区</w:t>
      </w:r>
      <w:r>
        <w:rPr>
          <w:rFonts w:hint="eastAsia"/>
          <w:sz w:val="28"/>
          <w:szCs w:val="28"/>
        </w:rPr>
        <w:t>文化局制</w:t>
      </w:r>
    </w:p>
    <w:p>
      <w:pPr>
        <w:jc w:val="center"/>
        <w:rPr>
          <w:rFonts w:hint="eastAsia"/>
          <w:sz w:val="32"/>
        </w:rPr>
      </w:pPr>
    </w:p>
    <w:p>
      <w:pPr>
        <w:numPr>
          <w:ilvl w:val="0"/>
          <w:numId w:val="1"/>
        </w:numPr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企业基本情况</w:t>
      </w:r>
    </w:p>
    <w:tbl>
      <w:tblPr>
        <w:tblStyle w:val="3"/>
        <w:tblW w:w="83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6119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详细地址</w:t>
            </w:r>
          </w:p>
        </w:tc>
        <w:tc>
          <w:tcPr>
            <w:tcW w:w="6119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邮政编码</w:t>
            </w:r>
          </w:p>
        </w:tc>
        <w:tc>
          <w:tcPr>
            <w:tcW w:w="6119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电    话</w:t>
            </w:r>
          </w:p>
        </w:tc>
        <w:tc>
          <w:tcPr>
            <w:tcW w:w="6119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(区号)         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传    真</w:t>
            </w:r>
          </w:p>
        </w:tc>
        <w:tc>
          <w:tcPr>
            <w:tcW w:w="6119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(区号)         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申请项目</w:t>
            </w:r>
          </w:p>
        </w:tc>
        <w:tc>
          <w:tcPr>
            <w:tcW w:w="6119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□设立    □变更经营范围   □兼营  □兼并       □合并     □分立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经营范围</w:t>
            </w:r>
          </w:p>
        </w:tc>
        <w:tc>
          <w:tcPr>
            <w:tcW w:w="6119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□包装装潢  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□其他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企业类型</w:t>
            </w:r>
          </w:p>
        </w:tc>
        <w:tc>
          <w:tcPr>
            <w:tcW w:w="6119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□国有    □集体  □中外合资  □中外合作  □外商独资  □有限责任公司  □股份有限公司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□个人独资      □合伙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主管部门</w:t>
            </w:r>
          </w:p>
        </w:tc>
        <w:tc>
          <w:tcPr>
            <w:tcW w:w="6119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注册资本</w:t>
            </w:r>
          </w:p>
        </w:tc>
        <w:tc>
          <w:tcPr>
            <w:tcW w:w="6119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职工人数</w:t>
            </w:r>
          </w:p>
        </w:tc>
        <w:tc>
          <w:tcPr>
            <w:tcW w:w="6119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宋体"/>
                <w:sz w:val="28"/>
              </w:rPr>
            </w:pPr>
            <w:r>
              <w:rPr>
                <w:rFonts w:hint="eastAsia" w:ascii="黑体" w:hAnsi="宋体"/>
                <w:sz w:val="28"/>
              </w:rPr>
              <w:t>厂房建筑面积</w:t>
            </w:r>
          </w:p>
        </w:tc>
        <w:tc>
          <w:tcPr>
            <w:tcW w:w="6119" w:type="dxa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</w:tbl>
    <w:tbl>
      <w:tblPr>
        <w:tblStyle w:val="3"/>
        <w:tblpPr w:leftFromText="180" w:rightFromText="180" w:vertAnchor="text" w:tblpXSpec="center" w:tblpY="626"/>
        <w:tblW w:w="92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379"/>
        <w:gridCol w:w="1190"/>
        <w:gridCol w:w="1983"/>
        <w:gridCol w:w="2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主要负责人姓名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主要负责人姓名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粘贴处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二、法人及主要负责人</w:t>
      </w:r>
    </w:p>
    <w:p>
      <w:pPr>
        <w:outlineLvl w:val="0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三、组织机构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130" w:type="dxa"/>
            <w:vMerge w:val="restart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30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30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组织机构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机构名称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130" w:type="dxa"/>
            <w:vMerge w:val="continue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130" w:type="dxa"/>
            <w:vMerge w:val="continue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130" w:type="dxa"/>
            <w:vMerge w:val="continue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130" w:type="dxa"/>
            <w:vMerge w:val="continue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</w:tbl>
    <w:p>
      <w:pPr>
        <w:rPr>
          <w:rFonts w:hint="eastAsia" w:ascii="黑体" w:hAnsi="宋体" w:eastAsia="黑体"/>
          <w:sz w:val="30"/>
        </w:rPr>
      </w:pPr>
    </w:p>
    <w:p>
      <w:pPr>
        <w:outlineLvl w:val="0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四、主要生产设备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1800"/>
        <w:gridCol w:w="12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设备名称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型号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台数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出厂日期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8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8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8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8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8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28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黑体" w:hAnsi="宋体" w:eastAsia="黑体"/>
                <w:sz w:val="30"/>
              </w:rPr>
            </w:pPr>
          </w:p>
        </w:tc>
      </w:tr>
    </w:tbl>
    <w:p>
      <w:pPr>
        <w:rPr>
          <w:rFonts w:hint="eastAsia" w:ascii="黑体" w:hAnsi="宋体" w:eastAsia="黑体"/>
          <w:sz w:val="30"/>
        </w:rPr>
      </w:pPr>
    </w:p>
    <w:p>
      <w:pPr>
        <w:outlineLvl w:val="0"/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五、企业管理状况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128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企业是否有健全的承印验证、登记、保管、交付、销毁等经营管理、财务管理制度和质量保证体系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是 </w:t>
            </w:r>
            <w:r>
              <w:rPr>
                <w:rFonts w:hint="eastAsia" w:ascii="宋体" w:hAnsi="宋体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12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否 </w:t>
            </w:r>
            <w:r>
              <w:rPr>
                <w:rFonts w:hint="eastAsia" w:ascii="宋体" w:hAnsi="宋体"/>
                <w:sz w:val="28"/>
              </w:rPr>
              <w:t>□</w:t>
            </w:r>
          </w:p>
        </w:tc>
      </w:tr>
    </w:tbl>
    <w:p>
      <w:pPr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六、企业章程</w:t>
      </w:r>
    </w:p>
    <w:p>
      <w:pPr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七、资金证明</w:t>
      </w:r>
    </w:p>
    <w:p>
      <w:pPr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八、场所证明</w:t>
      </w:r>
    </w:p>
    <w:p>
      <w:pPr>
        <w:rPr>
          <w:rFonts w:hint="eastAsia" w:ascii="黑体" w:hAnsi="宋体" w:eastAsia="黑体"/>
          <w:sz w:val="30"/>
        </w:rPr>
      </w:pPr>
    </w:p>
    <w:p>
      <w:pPr>
        <w:rPr>
          <w:rFonts w:hint="eastAsia"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九、审核意见</w:t>
      </w: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属地文化局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初审意见</w:t>
            </w:r>
          </w:p>
        </w:tc>
        <w:tc>
          <w:tcPr>
            <w:tcW w:w="6781" w:type="dxa"/>
            <w:vAlign w:val="top"/>
          </w:tcPr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现场勘验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    见</w:t>
            </w:r>
          </w:p>
        </w:tc>
        <w:tc>
          <w:tcPr>
            <w:tcW w:w="6781" w:type="dxa"/>
            <w:vAlign w:val="top"/>
          </w:tcPr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审批意见</w:t>
            </w:r>
          </w:p>
        </w:tc>
        <w:tc>
          <w:tcPr>
            <w:tcW w:w="6781" w:type="dxa"/>
            <w:vAlign w:val="top"/>
          </w:tcPr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年    月    日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打证日期</w:t>
            </w:r>
          </w:p>
        </w:tc>
        <w:tc>
          <w:tcPr>
            <w:tcW w:w="6781" w:type="dxa"/>
            <w:vAlign w:val="top"/>
          </w:tcPr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    注</w:t>
            </w:r>
          </w:p>
        </w:tc>
        <w:tc>
          <w:tcPr>
            <w:tcW w:w="6781" w:type="dxa"/>
            <w:vAlign w:val="top"/>
          </w:tcPr>
          <w:p>
            <w:pPr>
              <w:rPr>
                <w:rFonts w:hint="eastAsia" w:ascii="宋体" w:hAnsi="宋体"/>
                <w:sz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D65D1"/>
    <w:rsid w:val="1A5D65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2018-08-28T08:44:00Z</dcterms:created>
  <dc:creator>走路太慢</dc:creator>
  <cp:lastModifiedBy>走路太慢</cp:lastModifiedBy>
  <dcterms:modified xsi:type="dcterms:W3CDTF">2018-08-28T08:46:58Z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